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A" w:rsidRPr="0012173A" w:rsidRDefault="0012173A" w:rsidP="00121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12173A">
        <w:rPr>
          <w:rFonts w:ascii="Times New Roman" w:eastAsia="Times New Roman" w:hAnsi="Times New Roman"/>
          <w:b/>
          <w:bCs/>
          <w:color w:val="FF0000"/>
          <w:sz w:val="34"/>
          <w:szCs w:val="34"/>
          <w:lang w:eastAsia="ru-RU"/>
        </w:rPr>
        <w:t>Как уберечь ребенка от «групп смерти»?</w:t>
      </w:r>
    </w:p>
    <w:bookmarkEnd w:id="0"/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Разговаривайте с ребенком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Для того</w:t>
      </w:r>
      <w:proofErr w:type="gramStart"/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подросток не попал под влияние </w:t>
      </w:r>
      <w:hyperlink r:id="rId6" w:history="1">
        <w:r w:rsidRPr="0012173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деструктивных групп</w:t>
        </w:r>
      </w:hyperlink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, нужно делать только одно – </w:t>
      </w:r>
      <w:hyperlink r:id="rId7" w:history="1">
        <w:r w:rsidRPr="0012173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разговаривать с ним о том, что такое - «хорошо», а что такое - «плохо»</w:t>
        </w:r>
      </w:hyperlink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. Когда с детства у ребёнка есть чётко сложившееся мнение об этих понятиях, то его не заинтересуют призывы к насилию или суицидальному поведению.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Учите ребенка мыслить критически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Один из важнейших критериев, не позволяющий попасть подросткам в «группы смерти» – </w:t>
      </w:r>
      <w:hyperlink r:id="rId8" w:history="1">
        <w:r w:rsidRPr="0012173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наличие критического мышления.</w:t>
        </w:r>
      </w:hyperlink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 Подросток должен уметь самостоятельно фильтровать поступающую ему информацию, уметь анализировать её, сопоставлять с другой информацией, составлять собственное мнение. Именно наличие критического мышления позволяет и взрослым людям не повестись на провокации и не попасть в секты.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Следите за изменениями в поведении ребенка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Заботливые и внимательные родители всегда заметят, что с ребёнком что-то происходит. Резкое падение успеваемости, изменение музыкальных пристрастий, круга общения, появление новых увлечений – ко всему этому нужно относиться внимательно и обязательно разговаривать с ребёнком. Жизнью ребёнка нужно искренне интересоваться, а не контролировать. Важно не нарушать личные границы подростка, не читать его переписки и не проверять группы в социальных сетях, ребёнок сам всё расскажет родителям, если в семье есть доверительные отношения. Подросток должен чувствовать поддержку родных, а родители должны дать понять, что примут его любого, со всеми проблемами, комплексами и недостатками. Если у ребёнка есть </w:t>
      </w:r>
      <w:hyperlink r:id="rId9" w:history="1">
        <w:r w:rsidRPr="0012173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твёрдая уверенность в своей семье</w:t>
        </w:r>
      </w:hyperlink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, то «группы смерти» ему не будут интересны.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Если же случилось так, что ребенок отдалился от вас, стал потерянным, замкнутым, начал отказываться от еды и не спать по ночам, но при этом не хочет обсуждать с вами свою жизнь, то вам стоит присмотреться внимательнее к его поведению.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Вас должно насторожить:</w:t>
      </w:r>
    </w:p>
    <w:p w:rsidR="0012173A" w:rsidRPr="0012173A" w:rsidRDefault="0012173A" w:rsidP="001217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появление порезов и шрамов на теле ребенка;</w:t>
      </w:r>
    </w:p>
    <w:p w:rsidR="0012173A" w:rsidRPr="0012173A" w:rsidRDefault="0012173A" w:rsidP="001217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желание подростка дарить и раздавать свои вещи, в том числе и те, что особенно памятны для него;</w:t>
      </w:r>
    </w:p>
    <w:p w:rsidR="0012173A" w:rsidRPr="0012173A" w:rsidRDefault="0012173A" w:rsidP="001217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поведение ребенка, похожее на поведение перед отъездом (например, он наводит порядок в комнате, спешит закончить какие-то дела, встретиться с родственниками, которых давно не видел, раздать долги).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Кроме того, по статистике, 80% подростков, совершивших суицид, говорили родителям о своем нежелании жить, но взрослые не воспринимали эти слова всерьез. Так что если ребенок внезапно изменил свое поведение, попытайтесь вспомнить, а звучали ли от него раньше угрозы покончить с собой.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нужно делать родителям?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1. Попробуйте вывести ребенка на разговор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 уже было сказано выше, ни в коем случае нельзя шпионить за ребенком и тайно читать его личные сообщения в социальных сетях. Зато можно попробовать вывести подростка на разговор «окольными» путями: посмотреть фильм о самоубийстве или </w:t>
      </w:r>
      <w:proofErr w:type="gramStart"/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рассказать</w:t>
      </w:r>
      <w:proofErr w:type="gramEnd"/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 xml:space="preserve"> о книге на эту тему и потом предложить ребенку поделиться своим мнением.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Всегда поддерживайте разговор с ребенком, о чем бы он ни был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Если ребенок не хочет говорить с вами о своих проблемах, но хочет говорить о какой-нибудь компьютерной игре или о музыке, то поддерживайте эти разговоры. Если вы будете искренне интересоваться жизнью подростка, то вам будет легче вернуть его доверие.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Придумайте ребенку занятие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Если ваш сын или дочь </w:t>
      </w:r>
      <w:hyperlink r:id="rId10" w:history="1">
        <w:r w:rsidRPr="0012173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проводят в Интернете слишком много времени</w:t>
        </w:r>
      </w:hyperlink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, засыпают с телефоном, сидят в социальных сетях во время завтрака и ужина, и, как вам кажется, совсем выпадают из реальности, то не ругайте его за это, а попытайтесь придумать ему альтернативное занятие: предложите вместе сходить на пробный урок по скалолазанию или в турпоход, на мастер-класс по украшению тортов или</w:t>
      </w:r>
      <w:proofErr w:type="gramEnd"/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созданию моделей – а вдруг ребенка «затянет» новое увлечение сильнее, чем виртуальная реальность? Тогда у него не будет необходимости искать единомышленников в социальных сетях.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Чаще обедайте вместе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Подумайте, а давно ли вы собирались семьей за одним столом или же каждый ужинает в разное время, когда ему удобно? В семьях, где принято вместе принимать пищу, дети реже чувствуют себя одинокими и, следовательно, реже задумываются о самоубийстве. Для подростка важно быть частью чего-то целого, так пусть этим целым будет для него семья.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5.Не бойтесь обращаться к специалистам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Если между вами и ребенком нет доверительных отношений, а между тем перечисленные выше тревожные сигналы присутствуют в поведении подростка, необходимо обратиться к психологу.</w:t>
      </w:r>
    </w:p>
    <w:p w:rsidR="0012173A" w:rsidRPr="0012173A" w:rsidRDefault="0012173A" w:rsidP="00121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7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C07D5" w:rsidRPr="0012173A" w:rsidRDefault="00AC07D5" w:rsidP="0012173A"/>
    <w:sectPr w:rsidR="00AC07D5" w:rsidRPr="0012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4F5"/>
    <w:multiLevelType w:val="multilevel"/>
    <w:tmpl w:val="1F66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DED"/>
    <w:multiLevelType w:val="multilevel"/>
    <w:tmpl w:val="DF72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2AB1"/>
    <w:multiLevelType w:val="multilevel"/>
    <w:tmpl w:val="0E5A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07E5B"/>
    <w:multiLevelType w:val="multilevel"/>
    <w:tmpl w:val="73CA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D6E35"/>
    <w:multiLevelType w:val="multilevel"/>
    <w:tmpl w:val="6196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83C51"/>
    <w:multiLevelType w:val="multilevel"/>
    <w:tmpl w:val="66AA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F0952"/>
    <w:multiLevelType w:val="multilevel"/>
    <w:tmpl w:val="5FD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203E3"/>
    <w:multiLevelType w:val="multilevel"/>
    <w:tmpl w:val="A0BC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454E2"/>
    <w:multiLevelType w:val="multilevel"/>
    <w:tmpl w:val="324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0715E"/>
    <w:multiLevelType w:val="multilevel"/>
    <w:tmpl w:val="C4B6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A62A0"/>
    <w:multiLevelType w:val="multilevel"/>
    <w:tmpl w:val="9EF2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043E9"/>
    <w:multiLevelType w:val="multilevel"/>
    <w:tmpl w:val="F136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437FC"/>
    <w:multiLevelType w:val="multilevel"/>
    <w:tmpl w:val="D550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E2195"/>
    <w:multiLevelType w:val="multilevel"/>
    <w:tmpl w:val="EE1C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D36F3"/>
    <w:multiLevelType w:val="multilevel"/>
    <w:tmpl w:val="889A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C31C9"/>
    <w:multiLevelType w:val="multilevel"/>
    <w:tmpl w:val="608C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1C75BE"/>
    <w:multiLevelType w:val="multilevel"/>
    <w:tmpl w:val="9E4A0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A84DC4"/>
    <w:multiLevelType w:val="multilevel"/>
    <w:tmpl w:val="2E8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15CC1"/>
    <w:multiLevelType w:val="multilevel"/>
    <w:tmpl w:val="5EC6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04397"/>
    <w:multiLevelType w:val="multilevel"/>
    <w:tmpl w:val="64C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9"/>
  </w:num>
  <w:num w:numId="9">
    <w:abstractNumId w:val="5"/>
  </w:num>
  <w:num w:numId="10">
    <w:abstractNumId w:val="18"/>
  </w:num>
  <w:num w:numId="11">
    <w:abstractNumId w:val="3"/>
  </w:num>
  <w:num w:numId="12">
    <w:abstractNumId w:val="13"/>
  </w:num>
  <w:num w:numId="13">
    <w:abstractNumId w:val="11"/>
  </w:num>
  <w:num w:numId="14">
    <w:abstractNumId w:val="19"/>
  </w:num>
  <w:num w:numId="15">
    <w:abstractNumId w:val="17"/>
  </w:num>
  <w:num w:numId="16">
    <w:abstractNumId w:val="6"/>
  </w:num>
  <w:num w:numId="17">
    <w:abstractNumId w:val="8"/>
  </w:num>
  <w:num w:numId="18">
    <w:abstractNumId w:val="1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99"/>
    <w:rsid w:val="0005679C"/>
    <w:rsid w:val="0012173A"/>
    <w:rsid w:val="0012748D"/>
    <w:rsid w:val="00770299"/>
    <w:rsid w:val="00AC07D5"/>
    <w:rsid w:val="00B13B16"/>
    <w:rsid w:val="00EA3B23"/>
    <w:rsid w:val="00F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B23"/>
    <w:rPr>
      <w:b/>
      <w:bCs/>
    </w:rPr>
  </w:style>
  <w:style w:type="character" w:styleId="a5">
    <w:name w:val="Emphasis"/>
    <w:basedOn w:val="a0"/>
    <w:uiPriority w:val="20"/>
    <w:qFormat/>
    <w:rsid w:val="00F55241"/>
    <w:rPr>
      <w:i/>
      <w:iCs/>
    </w:rPr>
  </w:style>
  <w:style w:type="character" w:styleId="a6">
    <w:name w:val="Hyperlink"/>
    <w:basedOn w:val="a0"/>
    <w:uiPriority w:val="99"/>
    <w:semiHidden/>
    <w:unhideWhenUsed/>
    <w:rsid w:val="00121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B23"/>
    <w:rPr>
      <w:b/>
      <w:bCs/>
    </w:rPr>
  </w:style>
  <w:style w:type="character" w:styleId="a5">
    <w:name w:val="Emphasis"/>
    <w:basedOn w:val="a0"/>
    <w:uiPriority w:val="20"/>
    <w:qFormat/>
    <w:rsid w:val="00F55241"/>
    <w:rPr>
      <w:i/>
      <w:iCs/>
    </w:rPr>
  </w:style>
  <w:style w:type="character" w:styleId="a6">
    <w:name w:val="Hyperlink"/>
    <w:basedOn w:val="a0"/>
    <w:uiPriority w:val="99"/>
    <w:semiHidden/>
    <w:unhideWhenUsed/>
    <w:rsid w:val="00121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media/gallery/lessons/videouroki-oskar-brenife-kak-nauchit-rebenka-mysl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-roditel.ru/parents/base/teenag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experts/plokhaya-kompaniya-chto-nuzhno-znat-o-ney-roditelya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-roditel.ru/parents/base/experts/kompyuternaya-zavisimost-rekomendatsii-roditelyam-pokoleniya-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-roditel.ru/parents/base/experts/kak-stat-avtoritetom-dlya-svoego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4189</Characters>
  <Application>Microsoft Office Word</Application>
  <DocSecurity>0</DocSecurity>
  <Lines>34</Lines>
  <Paragraphs>9</Paragraphs>
  <ScaleCrop>false</ScaleCrop>
  <Company>Home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</cp:lastModifiedBy>
  <cp:revision>13</cp:revision>
  <dcterms:created xsi:type="dcterms:W3CDTF">2021-09-12T19:13:00Z</dcterms:created>
  <dcterms:modified xsi:type="dcterms:W3CDTF">2021-09-12T19:27:00Z</dcterms:modified>
</cp:coreProperties>
</file>